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Arial" w:hAnsi="Arial" w:eastAsia="Times New Roman" w:cs="Arial"/>
          <w:i/>
          <w:i/>
          <w:iCs/>
          <w:color w:val="000000"/>
          <w:sz w:val="24"/>
          <w:szCs w:val="24"/>
          <w:lang w:val="pt-BR" w:bidi="ar-SA"/>
        </w:rPr>
      </w:pPr>
      <w:r>
        <w:rPr>
          <w:rFonts w:eastAsia="Times New Roman" w:cs="Arial" w:ascii="Arial" w:hAnsi="Arial"/>
          <w:i/>
          <w:iCs/>
          <w:color w:val="000000"/>
          <w:sz w:val="24"/>
          <w:szCs w:val="24"/>
          <w:lang w:val="pt-BR" w:bidi="ar-SA"/>
        </w:rPr>
      </w:r>
    </w:p>
    <w:p>
      <w:pPr>
        <w:pStyle w:val="BodyText"/>
        <w:widowControl/>
        <w:bidi w:val="0"/>
        <w:spacing w:lineRule="auto" w:line="240"/>
        <w:ind w:firstLine="709"/>
        <w:jc w:val="center"/>
        <w:rPr>
          <w:rFonts w:ascii="Arial" w:hAnsi="Arial" w:eastAsia="Times New Roman" w:cs="Arial"/>
          <w:i/>
          <w:i/>
          <w:iCs/>
          <w:color w:val="000000"/>
          <w:sz w:val="24"/>
          <w:szCs w:val="24"/>
          <w:lang w:val="pt-BR" w:bidi="ar-SA"/>
        </w:rPr>
      </w:pPr>
      <w:r>
        <w:rPr>
          <w:rFonts w:eastAsia="Times New Roman" w:cs="Arial" w:ascii="Arial" w:hAnsi="Arial"/>
          <w:i/>
          <w:iCs/>
          <w:color w:val="000000"/>
          <w:sz w:val="24"/>
          <w:szCs w:val="24"/>
          <w:lang w:val="pt-BR" w:bidi="ar-SA"/>
        </w:rPr>
      </w:r>
    </w:p>
    <w:p>
      <w:pPr>
        <w:pStyle w:val="BodyText"/>
        <w:widowControl/>
        <w:bidi w:val="0"/>
        <w:spacing w:lineRule="auto" w:line="240"/>
        <w:ind w:firstLine="709"/>
        <w:jc w:val="center"/>
        <w:rPr>
          <w:rFonts w:ascii="Arial" w:hAnsi="Arial" w:eastAsia="Times New Roman" w:cs="Arial"/>
          <w:b/>
          <w:bCs/>
          <w:color w:val="000000"/>
          <w:sz w:val="24"/>
          <w:szCs w:val="24"/>
          <w:lang w:val="pt-BR" w:bidi="ar-SA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val="pt-BR" w:bidi="ar-SA"/>
        </w:rPr>
      </w:r>
    </w:p>
    <w:p>
      <w:pPr>
        <w:pStyle w:val="BodyText"/>
        <w:widowControl/>
        <w:bidi w:val="0"/>
        <w:spacing w:lineRule="auto" w:line="360"/>
        <w:ind w:firstLine="709"/>
        <w:jc w:val="center"/>
        <w:rPr>
          <w:rFonts w:ascii="Arial" w:hAnsi="Arial" w:eastAsia="Times New Roman" w:cs="Arial"/>
          <w:b/>
          <w:bCs/>
          <w:color w:val="000000"/>
          <w:sz w:val="24"/>
          <w:szCs w:val="24"/>
          <w:lang w:val="pt-BR" w:bidi="ar-SA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val="pt-BR" w:bidi="ar-SA"/>
        </w:rPr>
        <w:t>MODELO DE DISTRIBUIÇÃO DO ORÇAMENTO</w:t>
      </w:r>
    </w:p>
    <w:p>
      <w:pPr>
        <w:pStyle w:val="BodyText"/>
        <w:widowControl/>
        <w:bidi w:val="0"/>
        <w:spacing w:lineRule="auto" w:line="360"/>
        <w:ind w:firstLine="709"/>
        <w:rPr>
          <w:rFonts w:ascii="Arial" w:hAnsi="Arial" w:eastAsia="Times New Roman" w:cs="Arial"/>
          <w:color w:val="000000"/>
          <w:sz w:val="24"/>
          <w:szCs w:val="24"/>
          <w:lang w:val="pt-BR" w:bidi="ar-SA"/>
        </w:rPr>
      </w:pPr>
      <w:r>
        <w:rPr>
          <w:rFonts w:eastAsia="Times New Roman" w:cs="Arial" w:ascii="Arial" w:hAnsi="Arial"/>
          <w:color w:val="000000"/>
          <w:sz w:val="24"/>
          <w:szCs w:val="24"/>
          <w:lang w:val="pt-BR" w:bidi="ar-SA"/>
        </w:rPr>
      </w:r>
    </w:p>
    <w:p>
      <w:pPr>
        <w:pStyle w:val="BodyText"/>
        <w:widowControl/>
        <w:bidi w:val="0"/>
        <w:spacing w:lineRule="auto" w:line="360"/>
        <w:ind w:firstLine="709"/>
        <w:rPr>
          <w:rFonts w:ascii="Arial" w:hAnsi="Arial" w:eastAsia="Times New Roman" w:cs="Arial"/>
          <w:color w:val="000000"/>
          <w:sz w:val="24"/>
          <w:szCs w:val="24"/>
          <w:lang w:val="pt-BR" w:bidi="ar-SA"/>
        </w:rPr>
      </w:pPr>
      <w:r>
        <w:rPr>
          <w:rFonts w:eastAsia="Times New Roman" w:cs="Arial" w:ascii="Arial" w:hAnsi="Arial"/>
          <w:color w:val="000000"/>
          <w:sz w:val="24"/>
          <w:szCs w:val="24"/>
          <w:lang w:val="pt-BR" w:bidi="ar-SA"/>
        </w:rPr>
        <w:t xml:space="preserve">O valor total dos recursos solicitados em cada proposta poderá ser de até R$25.000,00 (vinte mil reais), </w:t>
      </w:r>
      <w:r>
        <w:rPr>
          <w:rFonts w:eastAsia="Times New Roman" w:cs="Arial" w:ascii="Arial" w:hAnsi="Arial"/>
          <w:color w:val="000000"/>
          <w:sz w:val="24"/>
          <w:szCs w:val="24"/>
          <w:lang w:val="pt-BR" w:bidi="ar-SA"/>
        </w:rPr>
        <w:t xml:space="preserve">e a distribuição </w:t>
      </w:r>
      <w:r>
        <w:rPr>
          <w:rFonts w:eastAsia="Times New Roman" w:cs="Arial" w:ascii="Arial" w:hAnsi="Arial"/>
          <w:color w:val="000000"/>
          <w:sz w:val="24"/>
          <w:szCs w:val="24"/>
          <w:lang w:val="pt-BR" w:bidi="ar-SA"/>
        </w:rPr>
        <w:t>orçamentária d</w:t>
      </w:r>
      <w:r>
        <w:rPr>
          <w:rFonts w:eastAsia="Times New Roman" w:cs="Arial" w:ascii="Arial" w:hAnsi="Arial"/>
          <w:color w:val="000000"/>
          <w:sz w:val="24"/>
          <w:szCs w:val="24"/>
          <w:lang w:val="pt-BR" w:bidi="ar-SA"/>
        </w:rPr>
        <w:t xml:space="preserve">everá ser </w:t>
      </w:r>
      <w:r>
        <w:rPr>
          <w:rFonts w:eastAsia="Times New Roman" w:cs="Arial" w:ascii="Arial" w:hAnsi="Arial"/>
          <w:color w:val="000000"/>
          <w:sz w:val="24"/>
          <w:szCs w:val="24"/>
          <w:lang w:val="pt-BR" w:bidi="ar-SA"/>
        </w:rPr>
        <w:t>apresentada nos seguintes termos:</w:t>
      </w:r>
    </w:p>
    <w:p>
      <w:pPr>
        <w:pStyle w:val="BodyText"/>
        <w:widowControl/>
        <w:bidi w:val="0"/>
        <w:spacing w:lineRule="auto" w:line="240"/>
        <w:ind w:firstLine="709"/>
        <w:jc w:val="center"/>
        <w:rPr>
          <w:rFonts w:ascii="Arial" w:hAnsi="Arial" w:eastAsia="Times New Roman" w:cs="Arial"/>
          <w:i/>
          <w:i/>
          <w:iCs/>
          <w:color w:val="000000"/>
          <w:sz w:val="24"/>
          <w:szCs w:val="24"/>
          <w:lang w:val="pt-BR" w:bidi="ar-SA"/>
        </w:rPr>
      </w:pPr>
      <w:r>
        <w:rPr>
          <w:rFonts w:eastAsia="Times New Roman" w:cs="Arial" w:ascii="Arial" w:hAnsi="Arial"/>
          <w:i/>
          <w:iCs/>
          <w:color w:val="000000"/>
          <w:sz w:val="24"/>
          <w:szCs w:val="24"/>
          <w:lang w:val="pt-BR" w:bidi="ar-SA"/>
        </w:rPr>
      </w:r>
    </w:p>
    <w:p>
      <w:pPr>
        <w:pStyle w:val="BodyText"/>
        <w:widowControl/>
        <w:bidi w:val="0"/>
        <w:spacing w:lineRule="auto" w:line="240"/>
        <w:ind w:firstLine="709"/>
        <w:jc w:val="center"/>
        <w:rPr>
          <w:rFonts w:ascii="Arial" w:hAnsi="Arial" w:eastAsia="Times New Roman" w:cs="Arial"/>
          <w:i/>
          <w:i/>
          <w:iCs/>
          <w:color w:val="000000"/>
          <w:sz w:val="24"/>
          <w:szCs w:val="24"/>
          <w:lang w:val="pt-BR" w:bidi="ar-SA"/>
        </w:rPr>
      </w:pPr>
      <w:r>
        <w:rPr>
          <w:rFonts w:eastAsia="Times New Roman" w:cs="Arial" w:ascii="Arial" w:hAnsi="Arial"/>
          <w:i/>
          <w:iCs/>
          <w:color w:val="000000"/>
          <w:sz w:val="24"/>
          <w:szCs w:val="24"/>
          <w:lang w:val="pt-BR" w:bidi="ar-SA"/>
        </w:rPr>
      </w:r>
    </w:p>
    <w:p>
      <w:pPr>
        <w:pStyle w:val="BodyText"/>
        <w:widowControl/>
        <w:bidi w:val="0"/>
        <w:spacing w:lineRule="auto" w:line="360"/>
        <w:ind w:hanging="0"/>
        <w:jc w:val="center"/>
        <w:rPr/>
      </w:pPr>
      <w:r>
        <w:rPr>
          <w:rFonts w:eastAsia="Times New Roman" w:cs="Arial" w:ascii="Arial" w:hAnsi="Arial"/>
          <w:color w:val="000000"/>
          <w:sz w:val="24"/>
          <w:szCs w:val="24"/>
          <w:lang w:val="pt-BR" w:bidi="ar-SA"/>
        </w:rPr>
        <w:t xml:space="preserve">Tabela 1 – </w:t>
      </w:r>
      <w:r>
        <w:rPr>
          <w:rFonts w:eastAsia="Times New Roman" w:cs="Arial" w:ascii="Arial" w:hAnsi="Arial"/>
          <w:color w:val="000000"/>
          <w:sz w:val="24"/>
          <w:szCs w:val="24"/>
          <w:lang w:val="pt-BR" w:bidi="ar-SA"/>
        </w:rPr>
        <w:t>Distribuição Geral do Orçamento</w:t>
      </w:r>
    </w:p>
    <w:tbl>
      <w:tblPr>
        <w:tblW w:w="6810" w:type="dxa"/>
        <w:jc w:val="center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080"/>
        <w:gridCol w:w="2730"/>
      </w:tblGrid>
      <w:tr>
        <w:trPr/>
        <w:tc>
          <w:tcPr>
            <w:tcW w:w="4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7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VALOR (R$)</w:t>
            </w:r>
          </w:p>
        </w:tc>
      </w:tr>
      <w:tr>
        <w:trPr/>
        <w:tc>
          <w:tcPr>
            <w:tcW w:w="40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Material de consumo </w:t>
            </w:r>
          </w:p>
        </w:tc>
        <w:tc>
          <w:tcPr>
            <w:tcW w:w="27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40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Serviço de terceiros, pessoa física </w:t>
            </w:r>
          </w:p>
        </w:tc>
        <w:tc>
          <w:tcPr>
            <w:tcW w:w="27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40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Serviço de terceiros pessoa jurídica </w:t>
            </w:r>
          </w:p>
        </w:tc>
        <w:tc>
          <w:tcPr>
            <w:tcW w:w="27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40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Combustível para veículos </w:t>
            </w:r>
          </w:p>
        </w:tc>
        <w:tc>
          <w:tcPr>
            <w:tcW w:w="27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40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Diárias </w:t>
            </w:r>
          </w:p>
        </w:tc>
        <w:tc>
          <w:tcPr>
            <w:tcW w:w="27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40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Auxílio a estudantes </w:t>
            </w:r>
          </w:p>
        </w:tc>
        <w:tc>
          <w:tcPr>
            <w:tcW w:w="27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>
          <w:trHeight w:val="344" w:hRule="atLeast"/>
        </w:trPr>
        <w:tc>
          <w:tcPr>
            <w:tcW w:w="408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start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VALOR TOTAL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MÁXIMO</w:t>
            </w:r>
          </w:p>
        </w:tc>
        <w:tc>
          <w:tcPr>
            <w:tcW w:w="273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R$25.000,00 </w:t>
            </w:r>
          </w:p>
        </w:tc>
      </w:tr>
    </w:tbl>
    <w:p>
      <w:pPr>
        <w:pStyle w:val="BodyText"/>
        <w:widowControl/>
        <w:bidi w:val="0"/>
        <w:spacing w:lineRule="auto" w:line="360"/>
        <w:ind w:firstLine="709"/>
        <w:rPr/>
      </w:pPr>
      <w:r>
        <w:rPr/>
      </w:r>
    </w:p>
    <w:p>
      <w:pPr>
        <w:pStyle w:val="BodyText"/>
        <w:widowControl/>
        <w:bidi w:val="0"/>
        <w:spacing w:lineRule="auto" w:line="360"/>
        <w:ind w:firstLine="709"/>
        <w:rPr/>
      </w:pPr>
      <w:r>
        <w:rPr/>
      </w:r>
    </w:p>
    <w:p>
      <w:pPr>
        <w:pStyle w:val="BodyText"/>
        <w:widowControl/>
        <w:bidi w:val="0"/>
        <w:spacing w:lineRule="auto" w:line="360"/>
        <w:ind w:hanging="0"/>
        <w:jc w:val="center"/>
        <w:rPr>
          <w:rFonts w:ascii="Arial" w:hAnsi="Arial" w:eastAsia="Times New Roman" w:cs="Arial"/>
          <w:color w:val="000000"/>
          <w:sz w:val="24"/>
          <w:szCs w:val="24"/>
          <w:lang w:val="pt-BR" w:bidi="ar-SA"/>
        </w:rPr>
      </w:pPr>
      <w:r>
        <w:rPr>
          <w:rFonts w:eastAsia="Times New Roman" w:cs="Arial" w:ascii="Arial" w:hAnsi="Arial"/>
          <w:color w:val="000000"/>
          <w:sz w:val="24"/>
          <w:szCs w:val="24"/>
          <w:lang w:val="pt-BR" w:bidi="ar-SA"/>
        </w:rPr>
        <w:t>Tabela 2 – D</w:t>
      </w:r>
      <w:r>
        <w:rPr>
          <w:rFonts w:eastAsia="Times New Roman" w:cs="Arial" w:ascii="Arial" w:hAnsi="Arial"/>
          <w:color w:val="000000"/>
          <w:sz w:val="24"/>
          <w:szCs w:val="24"/>
          <w:lang w:val="pt-BR" w:bidi="ar-SA"/>
        </w:rPr>
        <w:t>etalhamento do item “</w:t>
      </w:r>
      <w:r>
        <w:rPr>
          <w:rFonts w:eastAsia="Times New Roman" w:cs="Arial" w:ascii="Arial" w:hAnsi="Arial"/>
          <w:color w:val="000000"/>
          <w:sz w:val="22"/>
          <w:szCs w:val="22"/>
          <w:lang w:val="pt-BR" w:bidi="ar-SA"/>
        </w:rPr>
        <w:t>Auxílio a estudantes”</w:t>
      </w:r>
    </w:p>
    <w:tbl>
      <w:tblPr>
        <w:tblW w:w="7035" w:type="dxa"/>
        <w:jc w:val="center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550"/>
        <w:gridCol w:w="2312"/>
        <w:gridCol w:w="2173"/>
      </w:tblGrid>
      <w:tr>
        <w:trPr/>
        <w:tc>
          <w:tcPr>
            <w:tcW w:w="25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dodatabela"/>
              <w:bidi w:val="0"/>
              <w:jc w:val="center"/>
              <w:rPr>
                <w:rFonts w:ascii="Arial" w:hAnsi="Arial" w:eastAsia="Times New Roman" w:cs="Times New Roman"/>
                <w:b/>
                <w:bCs/>
                <w:color w:val="auto"/>
                <w:sz w:val="22"/>
                <w:szCs w:val="22"/>
                <w:lang w:val="pt-BR" w:bidi="ar-SA"/>
              </w:rPr>
            </w:pPr>
            <w:r>
              <w:rPr>
                <w:rFonts w:eastAsia="Times New Roman" w:cs="Times New Roman" w:ascii="Arial" w:hAnsi="Arial"/>
                <w:b/>
                <w:bCs/>
                <w:color w:val="auto"/>
                <w:sz w:val="22"/>
                <w:szCs w:val="22"/>
                <w:lang w:val="pt-BR" w:bidi="ar-SA"/>
              </w:rPr>
              <w:t>QUANTIDADE DE BOLSISTAS</w:t>
            </w:r>
          </w:p>
        </w:tc>
        <w:tc>
          <w:tcPr>
            <w:tcW w:w="23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MÊS DE INÍCIO DA VIGÊNCIA</w:t>
            </w:r>
          </w:p>
        </w:tc>
        <w:tc>
          <w:tcPr>
            <w:tcW w:w="21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MÊS DE TÉRMINO DA VIGÊNCIA</w:t>
            </w:r>
          </w:p>
        </w:tc>
      </w:tr>
      <w:tr>
        <w:trPr/>
        <w:tc>
          <w:tcPr>
            <w:tcW w:w="25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31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5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31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5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31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5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31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255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star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31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217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Normal"/>
        <w:widowControl/>
        <w:bidi w:val="0"/>
        <w:spacing w:lineRule="auto" w:line="360"/>
        <w:ind w:hanging="0"/>
        <w:jc w:val="center"/>
        <w:rPr>
          <w:rFonts w:ascii="Arial" w:hAnsi="Arial" w:eastAsia="Times New Roman" w:cs="Arial"/>
          <w:color w:val="000000"/>
          <w:sz w:val="24"/>
          <w:szCs w:val="24"/>
          <w:lang w:val="pt-BR" w:bidi="ar-SA"/>
        </w:rPr>
      </w:pPr>
      <w:r>
        <w:rPr>
          <w:rFonts w:eastAsia="Times New Roman" w:cs="Arial" w:ascii="Arial" w:hAnsi="Arial"/>
          <w:color w:val="000000"/>
          <w:sz w:val="24"/>
          <w:szCs w:val="24"/>
          <w:lang w:val="pt-BR" w:bidi="ar-SA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1469" w:gutter="0" w:header="426" w:top="482" w:footer="737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Garamond">
    <w:charset w:val="00" w:characterSet="windows-1252"/>
    <w:family w:val="roman"/>
    <w:pitch w:val="variable"/>
  </w:font>
  <w:font w:name="Bookman Old Style">
    <w:charset w:val="00" w:characterSet="windows-1252"/>
    <w:family w:val="roman"/>
    <w:pitch w:val="variable"/>
  </w:font>
  <w:font w:name="Courier New">
    <w:charset w:val="00" w:characterSet="windows-1252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 w:characterSet="windows-1252"/>
    <w:family w:val="swiss"/>
    <w:pitch w:val="variable"/>
  </w:font>
  <w:font w:name="Arial Narrow">
    <w:charset w:val="00" w:characterSet="windows-1252"/>
    <w:family w:val="swiss"/>
    <w:pitch w:val="variable"/>
  </w:font>
  <w:font w:name="Tahoma">
    <w:charset w:val="00" w:characterSet="windows-1252"/>
    <w:family w:val="swiss"/>
    <w:pitch w:val="variable"/>
  </w:font>
  <w:font w:name="Calibri">
    <w:charset w:val="00" w:characterSet="windows-1252"/>
    <w:family w:val="swiss"/>
    <w:pitch w:val="variable"/>
  </w:font>
  <w:font w:name="Verdana">
    <w:charset w:val="00" w:characterSet="windows-125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pBdr>
        <w:top w:val="single" w:sz="4" w:space="3" w:color="000000"/>
      </w:pBdr>
      <w:jc w:val="center"/>
      <w:rPr>
        <w:rStyle w:val="Hyperlink"/>
        <w:rFonts w:ascii="Arial Narrow" w:hAnsi="Arial Narrow" w:cs="Arial Narrow"/>
        <w:sz w:val="18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b/>
        <w:bCs/>
        <w:smallCaps/>
        <w:sz w:val="22"/>
        <w:szCs w:val="22"/>
        <w:lang w:val="pt-BR" w:eastAsia="pt-BR"/>
      </w:rPr>
    </w:pPr>
    <w:r>
      <w:rPr>
        <w:b/>
        <w:bCs/>
        <w:smallCaps/>
        <w:sz w:val="22"/>
        <w:szCs w:val="22"/>
        <w:lang w:val="pt-BR" w:eastAsia="pt-BR"/>
      </w:rP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4491990</wp:posOffset>
          </wp:positionH>
          <wp:positionV relativeFrom="paragraph">
            <wp:posOffset>6350</wp:posOffset>
          </wp:positionV>
          <wp:extent cx="1137920" cy="447675"/>
          <wp:effectExtent l="0" t="0" r="0" b="0"/>
          <wp:wrapNone/>
          <wp:docPr id="1" name="Figura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9" r="-3" b="-9"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-126365</wp:posOffset>
          </wp:positionV>
          <wp:extent cx="639445" cy="647700"/>
          <wp:effectExtent l="0" t="0" r="0" b="0"/>
          <wp:wrapNone/>
          <wp:docPr id="2" name="Imagem 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 titl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6" t="14694" r="-56" b="13558"/>
                  <a:stretch>
                    <a:fillRect/>
                  </a:stretch>
                </pic:blipFill>
                <pic:spPr bwMode="auto">
                  <a:xfrm>
                    <a:off x="0" y="0"/>
                    <a:ext cx="63944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ind w:start="1418" w:end="0"/>
      <w:rPr>
        <w:rFonts w:ascii="Verdana" w:hAnsi="Verdana" w:cs="Verdana"/>
        <w:b/>
        <w:bCs/>
        <w:smallCaps/>
        <w:sz w:val="22"/>
        <w:szCs w:val="22"/>
      </w:rPr>
    </w:pPr>
    <w:r>
      <w:rPr>
        <w:rFonts w:cs="Verdana" w:ascii="Verdana" w:hAnsi="Verdana"/>
        <w:b/>
        <w:bCs/>
        <w:smallCaps/>
        <w:sz w:val="22"/>
        <w:szCs w:val="22"/>
      </w:rPr>
      <w:t>UNIVERSIDADE FEDERAL DO ACRE</w:t>
    </w:r>
  </w:p>
  <w:p>
    <w:pPr>
      <w:pStyle w:val="Header"/>
      <w:ind w:start="1418" w:end="0"/>
      <w:rPr>
        <w:rFonts w:ascii="Verdana" w:hAnsi="Verdana" w:cs="Verdana"/>
        <w:b/>
        <w:bCs/>
        <w:smallCaps/>
        <w:sz w:val="22"/>
        <w:szCs w:val="22"/>
        <w:lang w:val="pt-BR"/>
      </w:rPr>
    </w:pPr>
    <w:r>
      <w:rPr>
        <w:rFonts w:cs="Verdana" w:ascii="Verdana" w:hAnsi="Verdana"/>
        <w:b/>
        <w:bCs/>
        <w:smallCaps/>
        <w:sz w:val="22"/>
        <w:szCs w:val="22"/>
      </w:rPr>
      <w:t>PRÓ-REITORIA DE EXTENSÃO E CULTURA</w:t>
    </w:r>
  </w:p>
  <w:p>
    <w:pPr>
      <w:pStyle w:val="Header"/>
      <w:tabs>
        <w:tab w:val="clear" w:pos="708"/>
        <w:tab w:val="left" w:pos="2115" w:leader="none"/>
      </w:tabs>
      <w:rPr/>
    </w:pPr>
    <w:r>
      <mc:AlternateContent>
        <mc:Choice Requires="wps">
          <w:drawing>
            <wp:anchor behindDoc="1" distT="0" distB="0" distL="114935" distR="114935" simplePos="0" locked="0" layoutInCell="1" allowOverlap="1" relativeHeight="2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715635" cy="1270"/>
              <wp:effectExtent l="635" t="6350" r="635" b="6350"/>
              <wp:wrapNone/>
              <wp:docPr id="3" name="Forma1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6080" cy="1800"/>
                      </a:xfrm>
                      <a:prstGeom prst="straightConnector1">
                        <a:avLst/>
                      </a:prstGeom>
                      <a:ln w="12600">
                        <a:solidFill>
                          <a:srgbClr val="000000"/>
                        </a:solidFill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Forma1" stroked="t" o:allowincell="f" style="position:absolute;margin-left:0pt;margin-top:5.05pt;width:450.05pt;height:0.1pt" type="_x0000_t32">
              <v:stroke color="black" weight="12600" joinstyle="miter" endcap="flat"/>
              <v:fill o:detectmouseclick="t" on="false"/>
              <w10:wrap type="none"/>
            </v:shape>
          </w:pict>
        </mc:Fallback>
      </mc:AlternateContent>
    </w: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pStyle w:val="Heading5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pStyle w:val="Heading6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pStyle w:val="Heading7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pStyle w:val="Heading8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pStyle w:val="Heading9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"/>
      <w:lvlJc w:val="start"/>
      <w:pPr>
        <w:tabs>
          <w:tab w:val="num" w:pos="360"/>
        </w:tabs>
        <w:ind w:start="3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Garamond" w:hAnsi="Garamond" w:cs="Garamond"/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hanging="142" w:start="0" w:end="0"/>
      <w:jc w:val="both"/>
      <w:outlineLvl w:val="1"/>
    </w:pPr>
    <w:rPr>
      <w:rFonts w:ascii="Garamond" w:hAnsi="Garamond" w:cs="Garamond"/>
      <w:sz w:val="26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hanging="142" w:start="0" w:end="0"/>
      <w:jc w:val="both"/>
      <w:outlineLvl w:val="2"/>
    </w:pPr>
    <w:rPr>
      <w:i/>
      <w:sz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360"/>
      <w:ind w:hanging="142" w:start="0" w:end="0"/>
      <w:jc w:val="both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spacing w:lineRule="auto" w:line="360"/>
      <w:outlineLvl w:val="4"/>
    </w:pPr>
    <w:rPr>
      <w:rFonts w:ascii="Garamond" w:hAnsi="Garamond" w:cs="Garamond"/>
      <w:i/>
      <w:color w:val="000000"/>
      <w:sz w:val="26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both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ind w:hanging="142" w:start="0" w:end="0"/>
      <w:jc w:val="both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spacing w:lineRule="auto" w:line="360"/>
      <w:jc w:val="both"/>
      <w:outlineLvl w:val="7"/>
    </w:pPr>
    <w:rPr>
      <w:rFonts w:ascii="Bookman Old Style" w:hAnsi="Bookman Old Style" w:cs="Bookman Old Style"/>
      <w:color w:val="000000"/>
      <w:sz w:val="24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spacing w:lineRule="auto" w:line="360"/>
      <w:jc w:val="center"/>
      <w:outlineLvl w:val="8"/>
    </w:pPr>
    <w:rPr>
      <w:rFonts w:ascii="Arial" w:hAnsi="Arial" w:cs="Arial"/>
      <w:b/>
      <w:color w:val="000000"/>
    </w:rPr>
  </w:style>
  <w:style w:type="character" w:styleId="WW8Num2z0">
    <w:name w:val="WW8Num2z0"/>
    <w:qFormat/>
    <w:rPr>
      <w:rFonts w:ascii="Symbol" w:hAnsi="Symbol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2z0">
    <w:name w:val="WW8Num12z0"/>
    <w:qFormat/>
    <w:rPr/>
  </w:style>
  <w:style w:type="character" w:styleId="WW8Num18z0">
    <w:name w:val="WW8Num18z0"/>
    <w:qFormat/>
    <w:rPr>
      <w:rFonts w:ascii="Wingdings" w:hAnsi="Wingdings" w:cs="Wingdings"/>
    </w:rPr>
  </w:style>
  <w:style w:type="character" w:styleId="WW8Num19z0">
    <w:name w:val="WW8Num19z0"/>
    <w:qFormat/>
    <w:rPr>
      <w:b w:val="false"/>
    </w:rPr>
  </w:style>
  <w:style w:type="character" w:styleId="WW8Num19z1">
    <w:name w:val="WW8Num19z1"/>
    <w:qFormat/>
    <w:rPr>
      <w:rFonts w:ascii="Symbol" w:hAnsi="Symbol" w:cs="Symbol"/>
    </w:rPr>
  </w:style>
  <w:style w:type="character" w:styleId="WW8Num25z0">
    <w:name w:val="WW8Num25z0"/>
    <w:qFormat/>
    <w:rPr/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/>
  </w:style>
  <w:style w:type="character" w:styleId="Fontepargpadro">
    <w:name w:val="Fonte parág. padrão"/>
    <w:qFormat/>
    <w:rPr/>
  </w:style>
  <w:style w:type="character" w:styleId="CabealhoChar">
    <w:name w:val="Cabeçalho Char"/>
    <w:qFormat/>
    <w:rPr>
      <w:rFonts w:ascii="Arial" w:hAnsi="Arial" w:cs="Arial"/>
      <w:sz w:val="28"/>
    </w:rPr>
  </w:style>
  <w:style w:type="character" w:styleId="Hyperlink">
    <w:name w:val="Hyperlink"/>
    <w:rPr>
      <w:color w:val="0000FF"/>
      <w:u w:val="single"/>
    </w:rPr>
  </w:style>
  <w:style w:type="character" w:styleId="Corpodetexto3Char">
    <w:name w:val="Corpo de texto 3 Char"/>
    <w:qFormat/>
    <w:rPr>
      <w:sz w:val="16"/>
      <w:szCs w:val="16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Garamond" w:hAnsi="Garamond" w:cs="Garamond"/>
      <w:sz w:val="28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next w:val="Normal"/>
    <w:qFormat/>
    <w:pPr>
      <w:jc w:val="both"/>
    </w:pPr>
    <w:rPr>
      <w:rFonts w:eastAsia="Calibri"/>
      <w:sz w:val="28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/>
    <w:rPr>
      <w:rFonts w:ascii="Arial" w:hAnsi="Arial" w:cs="Arial"/>
      <w:sz w:val="28"/>
      <w:lang w:val="pt-BR"/>
    </w:rPr>
  </w:style>
  <w:style w:type="paragraph" w:styleId="Footer">
    <w:name w:val="Footer"/>
    <w:basedOn w:val="Normal"/>
    <w:pPr/>
    <w:rPr/>
  </w:style>
  <w:style w:type="paragraph" w:styleId="BodyTextIndent">
    <w:name w:val="Body Text Indent"/>
    <w:basedOn w:val="Normal"/>
    <w:pPr>
      <w:ind w:hanging="142" w:start="0" w:end="0"/>
      <w:jc w:val="both"/>
    </w:pPr>
    <w:rPr>
      <w:sz w:val="28"/>
    </w:rPr>
  </w:style>
  <w:style w:type="paragraph" w:styleId="Recuodecorpodetexto2">
    <w:name w:val="Recuo de corpo de texto 2"/>
    <w:basedOn w:val="Normal"/>
    <w:qFormat/>
    <w:pPr>
      <w:spacing w:lineRule="auto" w:line="360"/>
      <w:ind w:hanging="142" w:start="142" w:end="0"/>
      <w:jc w:val="both"/>
    </w:pPr>
    <w:rPr>
      <w:rFonts w:ascii="Bookman Old Style" w:hAnsi="Bookman Old Style" w:cs="Bookman Old Style"/>
      <w:color w:val="000000"/>
      <w:sz w:val="24"/>
    </w:rPr>
  </w:style>
  <w:style w:type="paragraph" w:styleId="Recuodecorpodetexto3">
    <w:name w:val="Recuo de corpo de texto 3"/>
    <w:basedOn w:val="Normal"/>
    <w:qFormat/>
    <w:pPr>
      <w:ind w:hanging="142" w:start="0" w:end="0"/>
      <w:jc w:val="both"/>
    </w:pPr>
    <w:rPr>
      <w:rFonts w:ascii="Bookman Old Style" w:hAnsi="Bookman Old Style" w:cs="Bookman Old Style"/>
      <w:color w:val="000000"/>
      <w:sz w:val="22"/>
    </w:rPr>
  </w:style>
  <w:style w:type="paragraph" w:styleId="ex">
    <w:name w:val="ex"/>
    <w:basedOn w:val="Normal"/>
    <w:qFormat/>
    <w:pPr>
      <w:numPr>
        <w:ilvl w:val="0"/>
        <w:numId w:val="2"/>
      </w:numPr>
    </w:pPr>
    <w:rPr/>
  </w:style>
  <w:style w:type="paragraph" w:styleId="Corpodetexto2">
    <w:name w:val="Corpo de texto 2"/>
    <w:basedOn w:val="Normal"/>
    <w:qFormat/>
    <w:pPr>
      <w:spacing w:lineRule="auto" w:line="360"/>
      <w:jc w:val="both"/>
    </w:pPr>
    <w:rPr>
      <w:rFonts w:ascii="Arial Narrow" w:hAnsi="Arial Narrow" w:cs="Arial Narrow"/>
      <w:sz w:val="24"/>
    </w:rPr>
  </w:style>
  <w:style w:type="paragraph" w:styleId="TextosemFormatao">
    <w:name w:val="Texto sem Formatação"/>
    <w:basedOn w:val="Normal"/>
    <w:qFormat/>
    <w:pPr/>
    <w:rPr>
      <w:rFonts w:ascii="Courier New" w:hAnsi="Courier New" w:cs="Courier New"/>
    </w:rPr>
  </w:style>
  <w:style w:type="paragraph" w:styleId="Corpodetexto3">
    <w:name w:val="Corpo de texto 3"/>
    <w:basedOn w:val="Normal"/>
    <w:qFormat/>
    <w:pPr>
      <w:spacing w:before="0" w:after="120"/>
    </w:pPr>
    <w:rPr>
      <w:sz w:val="16"/>
      <w:szCs w:val="16"/>
      <w:lang w:val="pt-BR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VERDANA">
    <w:name w:val="VERDANA"/>
    <w:basedOn w:val="Normal"/>
    <w:qFormat/>
    <w:pPr>
      <w:jc w:val="both"/>
    </w:pPr>
    <w:rPr>
      <w:bCs/>
      <w:color w:val="000000"/>
      <w:sz w:val="24"/>
      <w:szCs w:val="24"/>
    </w:rPr>
  </w:style>
  <w:style w:type="paragraph" w:styleId="PargrafodaLista">
    <w:name w:val="Parágrafo da Lista"/>
    <w:basedOn w:val="Normal"/>
    <w:qFormat/>
    <w:pPr>
      <w:spacing w:before="0" w:after="0"/>
      <w:ind w:hanging="0" w:start="720" w:end="0"/>
      <w:contextualSpacing/>
    </w:pPr>
    <w:rPr/>
  </w:style>
  <w:style w:type="paragraph" w:styleId="ecxmsolistparagraph">
    <w:name w:val="ecxmsolistparagraph"/>
    <w:basedOn w:val="Normal"/>
    <w:qFormat/>
    <w:pPr>
      <w:spacing w:before="0" w:after="324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  <w:suppressAutoHyphens w:val="true"/>
      <w:spacing w:lineRule="auto" w:line="276" w:before="0" w:after="200"/>
    </w:pPr>
    <w:rPr>
      <w:rFonts w:ascii="Calibri" w:hAnsi="Calibri" w:eastAsia="Calibri" w:cs="Calibri"/>
      <w:sz w:val="22"/>
      <w:szCs w:val="22"/>
    </w:rPr>
  </w:style>
  <w:style w:type="paragraph" w:styleId="Default">
    <w:name w:val="Default"/>
    <w:qFormat/>
    <w:pPr>
      <w:widowControl/>
      <w:kinsoku w:val="true"/>
      <w:overflowPunct w:val="true"/>
      <w:autoSpaceDE w:val="false"/>
      <w:bidi w:val="0"/>
    </w:pPr>
    <w:rPr>
      <w:rFonts w:ascii="Times New Roman" w:hAnsi="Times New Roman" w:eastAsia="Calibri" w:cs="Times New Roman"/>
      <w:color w:val="000000"/>
      <w:sz w:val="24"/>
      <w:szCs w:val="24"/>
      <w:lang w:val="pt-BR" w:bidi="ar-SA" w:eastAsia="zh-CN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</TotalTime>
  <Application>LibreOffice/24.2.5.2$Windows_X86_64 LibreOffice_project/bffef4ea93e59bebbeaf7f431bb02b1a39ee8a59</Application>
  <AppVersion>15.0000</AppVersion>
  <Pages>1</Pages>
  <Words>95</Words>
  <Characters>553</Characters>
  <CharactersWithSpaces>639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2022-03-16T13:17:00Z</dcterms:created>
  <dc:creator>prac</dc:creator>
  <dc:description/>
  <cp:keywords/>
  <dc:language>pt-BR</dc:language>
  <cp:lastModifiedBy/>
  <cp:lastPrinted>2024-07-24T07:39:39Z</cp:lastPrinted>
  <dcterms:modified xsi:type="dcterms:W3CDTF">2024-07-30T15:32:07Z</dcterms:modified>
  <cp:revision>42</cp:revision>
  <dc:subject/>
  <dc:title> </dc:title>
</cp:coreProperties>
</file>